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d2d3" w14:textId="639d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 -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31 тамыздағы № 645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"Педагог мәртебесі туралы" Қазақстан Республикасы Заңының жобасы Қазақстан Республикасының Парламенті Мәжілісінің карауына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Педагог мәртебесі туралы</w:t>
      </w:r>
    </w:p>
    <w:p>
      <w:pPr>
        <w:spacing w:after="0"/>
        <w:ind w:left="0"/>
        <w:jc w:val="both"/>
      </w:pPr>
      <w:r>
        <w:rPr>
          <w:rFonts w:ascii="Times New Roman"/>
          <w:b w:val="false"/>
          <w:i w:val="false"/>
          <w:color w:val="000000"/>
          <w:sz w:val="28"/>
        </w:rPr>
        <w:t>
      Осы Заң педагогтің мәртебесін айқындайды және оның құқықтарын, әлеуметтік кепілдіктері мен шектеулерін, міндеттемелері мен жауапкершілігін белгілейді.</w:t>
      </w:r>
    </w:p>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педагогикалық әдеп жөніндегі кеңес - педагогикалық әдеп қағидаларының бұзылуын қарап, нәтижелері бойынша тиісті ұсынымдар енгізу, сондай-ақ бұзушылықтардың алдын алуға және профилактикасына бағытталған шараларды іске асыру үшін білім беру ұйымында құрылатын алқалы орган;</w:t>
      </w:r>
    </w:p>
    <w:p>
      <w:pPr>
        <w:spacing w:after="0"/>
        <w:ind w:left="0"/>
        <w:jc w:val="both"/>
      </w:pPr>
      <w:r>
        <w:rPr>
          <w:rFonts w:ascii="Times New Roman"/>
          <w:b w:val="false"/>
          <w:i w:val="false"/>
          <w:color w:val="000000"/>
          <w:sz w:val="28"/>
        </w:rPr>
        <w:t>
      2) педагогтің кәсіби стандарты - педагогтің біліктілік деңгейі мен құзыреттілігіне, еңбек мазмұнына, сапасына және жағдайларына қойылатын талаптарды айқындайтын стандарт;</w:t>
      </w:r>
    </w:p>
    <w:p>
      <w:pPr>
        <w:spacing w:after="0"/>
        <w:ind w:left="0"/>
        <w:jc w:val="both"/>
      </w:pPr>
      <w:r>
        <w:rPr>
          <w:rFonts w:ascii="Times New Roman"/>
          <w:b w:val="false"/>
          <w:i w:val="false"/>
          <w:color w:val="000000"/>
          <w:sz w:val="28"/>
        </w:rPr>
        <w:t>
      3) педагог - тиісті бейіндер бойынша педагогикалық және (немесе) кәсіптік білімі бар, білім алушылар мен тәрбиеленушілерді оқыту және (немесе) тәрбиелеу, оның ішінде қосымша білім беруді ұйымдастыру және (немесе) білім беру қызметін ұйымдастыру және (немесе) әдістемелік қамтамасыз ету бойынша кәсіби қызметті жүзеге асыратын, сондай-ақ кәсіптік стандартта көрсетілген біліктілік талаптарына сай келетін адам;</w:t>
      </w:r>
    </w:p>
    <w:p>
      <w:pPr>
        <w:spacing w:after="0"/>
        <w:ind w:left="0"/>
        <w:jc w:val="both"/>
      </w:pPr>
      <w:r>
        <w:rPr>
          <w:rFonts w:ascii="Times New Roman"/>
          <w:b w:val="false"/>
          <w:i w:val="false"/>
          <w:color w:val="000000"/>
          <w:sz w:val="28"/>
        </w:rPr>
        <w:t>
      4) тәлімгерлік - педагог лауазымына жұмысқа алғаш қабылданған адамға кәсіби бейімделуге практикалық көмек көрсету бойынша орта білім беру ұйымдарында тәлімгердің ақы төленетін қызметі;</w:t>
      </w:r>
    </w:p>
    <w:p>
      <w:pPr>
        <w:spacing w:after="0"/>
        <w:ind w:left="0"/>
        <w:jc w:val="both"/>
      </w:pPr>
      <w:r>
        <w:rPr>
          <w:rFonts w:ascii="Times New Roman"/>
          <w:b w:val="false"/>
          <w:i w:val="false"/>
          <w:color w:val="000000"/>
          <w:sz w:val="28"/>
        </w:rPr>
        <w:t>
      5) тәлімгер - тәлімгерлікті жүзеге асыратын педагог;</w:t>
      </w:r>
    </w:p>
    <w:p>
      <w:pPr>
        <w:spacing w:after="0"/>
        <w:ind w:left="0"/>
        <w:jc w:val="both"/>
      </w:pPr>
      <w:r>
        <w:rPr>
          <w:rFonts w:ascii="Times New Roman"/>
          <w:b w:val="false"/>
          <w:i w:val="false"/>
          <w:color w:val="000000"/>
          <w:sz w:val="28"/>
        </w:rPr>
        <w:t>
      6) педагогикалық әдеп - педагогтердің осы Заңда және педагогикалық әдеп қағидаларында белгіленген мінез-құлық қағидалары.</w:t>
      </w:r>
    </w:p>
    <w:p>
      <w:pPr>
        <w:spacing w:after="0"/>
        <w:ind w:left="0"/>
        <w:jc w:val="both"/>
      </w:pPr>
      <w:r>
        <w:rPr>
          <w:rFonts w:ascii="Times New Roman"/>
          <w:b/>
          <w:i w:val="false"/>
          <w:color w:val="000000"/>
          <w:sz w:val="28"/>
        </w:rPr>
        <w:t>2-бап.      Педагог мәртебесі туралы Қазақстан Республикасының заңнамасы</w:t>
      </w:r>
    </w:p>
    <w:p>
      <w:pPr>
        <w:spacing w:after="0"/>
        <w:ind w:left="0"/>
        <w:jc w:val="both"/>
      </w:pPr>
      <w:r>
        <w:rPr>
          <w:rFonts w:ascii="Times New Roman"/>
          <w:b w:val="false"/>
          <w:i w:val="false"/>
          <w:color w:val="000000"/>
          <w:sz w:val="28"/>
        </w:rPr>
        <w:t>
      1. Педагог мәртебесі туралы Қазақстан Республикасының заңнамасы Қазақстан Республикасының Конституциясына, "Білім туралы" Қазақстан Республикасының Заңына негізделеді, осы Заңнан және Қазақстан Республикасының өзге де нормативтік құқықтық актілерінен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 меншік нысанына және ведомстволық тиесілігіне қарамастан, тиісті білім беру ұйымдарында кәсіби қызметті жүзеге асыратын барлық педагогтерге, оның ішінде Қазақстан Республикасы Жоғарғы Сотының жанындағы Сот төрелігі академиясының, денсаулық сақтау, халықты әлеуметтік қорғау, мәдениет, дене шынықтыру және спорт салаларындағы білім беру ұйымдарының, сондай-ақ "Халықтың денсаулығы және денсаулық сақтау жүйесі туралы" Қазақстан Республикасының Кодексінде, "Кемтар балаларды әлеуметтік және медициналық-педагогикалық түзеу арқылы қолдау туралы", "Мәдениет туралы", "Дене шынықтыру және спорт туралы", "Білім туралы", "Әскери қызмет және әскери қызметшілердің мәртебесі туралы", "Құқық қорғау қызметі туралы", "Қазақстан Республикасының арнаулы мемлекеттік органдары туралы" Қазақстан Республикасының заңдарында белгіленген ережелерге қайшы келмейтін бөлігінде әскери, арнаулы оқу орындарының педагогтеріне қолданылады.</w:t>
      </w:r>
    </w:p>
    <w:p>
      <w:pPr>
        <w:spacing w:after="0"/>
        <w:ind w:left="0"/>
        <w:jc w:val="both"/>
      </w:pPr>
      <w:r>
        <w:rPr>
          <w:rFonts w:ascii="Times New Roman"/>
          <w:b/>
          <w:i w:val="false"/>
          <w:color w:val="000000"/>
          <w:sz w:val="28"/>
        </w:rPr>
        <w:t>4-бап. Педагог мәртебесі бар адамдар</w:t>
      </w:r>
    </w:p>
    <w:p>
      <w:pPr>
        <w:spacing w:after="0"/>
        <w:ind w:left="0"/>
        <w:jc w:val="both"/>
      </w:pPr>
      <w:r>
        <w:rPr>
          <w:rFonts w:ascii="Times New Roman"/>
          <w:b w:val="false"/>
          <w:i w:val="false"/>
          <w:color w:val="000000"/>
          <w:sz w:val="28"/>
        </w:rPr>
        <w:t>
      1. Тиісті бейіндер бойынша педагогикалық және (немесе) кәсіби білімі бар, білім алушылар мен тәрбиеленушілерді оқыту және (немесе) тәрбиелеу, оның ішінде қосымша білім беруді ұйымдастыру, сондай-ақ білім беру қызметін ұйымдастыру және (немесе) әдістемелік қамтамасыз ету бойынша кәсіби қызметті жүзеге асыратын, еңбек саласындағы Қазақстан Республикасы заңнамасында белгіленген тәртіппен бекітілген кәсіптік стандартгарда көрсетілген біліктілік талаптарына сай келетін адамдардың педагог мәртебесі болады.</w:t>
      </w:r>
    </w:p>
    <w:p>
      <w:pPr>
        <w:spacing w:after="0"/>
        <w:ind w:left="0"/>
        <w:jc w:val="both"/>
      </w:pPr>
      <w:r>
        <w:rPr>
          <w:rFonts w:ascii="Times New Roman"/>
          <w:b w:val="false"/>
          <w:i w:val="false"/>
          <w:color w:val="000000"/>
          <w:sz w:val="28"/>
        </w:rPr>
        <w:t>
      2. Кәсіби қызметті жүзеге асыратын педагогтер бірыңғай мәртебеге ие және өзара кәсіби қызмет ерекшеліктерімен өзгешеленеді.</w:t>
      </w:r>
    </w:p>
    <w:p>
      <w:pPr>
        <w:spacing w:after="0"/>
        <w:ind w:left="0"/>
        <w:jc w:val="both"/>
      </w:pPr>
      <w:r>
        <w:rPr>
          <w:rFonts w:ascii="Times New Roman"/>
          <w:b/>
          <w:i w:val="false"/>
          <w:color w:val="000000"/>
          <w:sz w:val="28"/>
        </w:rPr>
        <w:t>5-бап.      Педагогикалық әдеп және педагогтің анты</w:t>
      </w:r>
    </w:p>
    <w:p>
      <w:pPr>
        <w:spacing w:after="0"/>
        <w:ind w:left="0"/>
        <w:jc w:val="both"/>
      </w:pPr>
      <w:r>
        <w:rPr>
          <w:rFonts w:ascii="Times New Roman"/>
          <w:b w:val="false"/>
          <w:i w:val="false"/>
          <w:color w:val="000000"/>
          <w:sz w:val="28"/>
        </w:rPr>
        <w:t>
      1. Педагог педагогикалық әдеп нормаларын сақтайды.</w:t>
      </w:r>
    </w:p>
    <w:p>
      <w:pPr>
        <w:spacing w:after="0"/>
        <w:ind w:left="0"/>
        <w:jc w:val="both"/>
      </w:pPr>
      <w:r>
        <w:rPr>
          <w:rFonts w:ascii="Times New Roman"/>
          <w:b w:val="false"/>
          <w:i w:val="false"/>
          <w:color w:val="000000"/>
          <w:sz w:val="28"/>
        </w:rPr>
        <w:t>
      2. Педагогикалық әдеп қағидаларын білім беру саласындағы уәкілетті орган бекітеді.</w:t>
      </w:r>
    </w:p>
    <w:p>
      <w:pPr>
        <w:spacing w:after="0"/>
        <w:ind w:left="0"/>
        <w:jc w:val="both"/>
      </w:pPr>
      <w:r>
        <w:rPr>
          <w:rFonts w:ascii="Times New Roman"/>
          <w:b w:val="false"/>
          <w:i w:val="false"/>
          <w:color w:val="000000"/>
          <w:sz w:val="28"/>
        </w:rPr>
        <w:t>
      3. Педагог лауазымына алғаш тағайындалатын адам ант қабылдайды.</w:t>
      </w:r>
    </w:p>
    <w:p>
      <w:pPr>
        <w:spacing w:after="0"/>
        <w:ind w:left="0"/>
        <w:jc w:val="both"/>
      </w:pPr>
      <w:r>
        <w:rPr>
          <w:rFonts w:ascii="Times New Roman"/>
          <w:b w:val="false"/>
          <w:i w:val="false"/>
          <w:color w:val="000000"/>
          <w:sz w:val="28"/>
        </w:rPr>
        <w:t>
      4. Ант мәтінін және педагогтердің оны қабылдау тәртібін білім беру саласындағы уәкілетті орган бекітеді.</w:t>
      </w:r>
    </w:p>
    <w:p>
      <w:pPr>
        <w:spacing w:after="0"/>
        <w:ind w:left="0"/>
        <w:jc w:val="both"/>
      </w:pPr>
      <w:r>
        <w:rPr>
          <w:rFonts w:ascii="Times New Roman"/>
          <w:b/>
          <w:i w:val="false"/>
          <w:color w:val="000000"/>
          <w:sz w:val="28"/>
        </w:rPr>
        <w:t>6-бап. Педагогтің кәсіби қызметін қамтамасыз ету шарттары</w:t>
      </w:r>
    </w:p>
    <w:p>
      <w:pPr>
        <w:spacing w:after="0"/>
        <w:ind w:left="0"/>
        <w:jc w:val="both"/>
      </w:pPr>
      <w:r>
        <w:rPr>
          <w:rFonts w:ascii="Times New Roman"/>
          <w:b w:val="false"/>
          <w:i w:val="false"/>
          <w:color w:val="000000"/>
          <w:sz w:val="28"/>
        </w:rPr>
        <w:t>
      1. Педагогке өзінің кәсіби қызметін жүзеге асыруы үшін қолайлы жағдайлар жасалады.</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1) педагогті оның кәсіби міндеттеріне байланысты емес жұмыс түрлеріне тартуға;</w:t>
      </w:r>
    </w:p>
    <w:p>
      <w:pPr>
        <w:spacing w:after="0"/>
        <w:ind w:left="0"/>
        <w:jc w:val="both"/>
      </w:pPr>
      <w:r>
        <w:rPr>
          <w:rFonts w:ascii="Times New Roman"/>
          <w:b w:val="false"/>
          <w:i w:val="false"/>
          <w:color w:val="000000"/>
          <w:sz w:val="28"/>
        </w:rPr>
        <w:t>
      2) педагогтен Қазақстан Республикасының заңнамасында көзделмеген есептілікті не ақпаратты ұсынуды талап етуге;</w:t>
      </w:r>
    </w:p>
    <w:p>
      <w:pPr>
        <w:spacing w:after="0"/>
        <w:ind w:left="0"/>
        <w:jc w:val="both"/>
      </w:pPr>
      <w:r>
        <w:rPr>
          <w:rFonts w:ascii="Times New Roman"/>
          <w:b w:val="false"/>
          <w:i w:val="false"/>
          <w:color w:val="000000"/>
          <w:sz w:val="28"/>
        </w:rPr>
        <w:t>
      3) педагогтің кәсіби қызметіне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педагогке тауарлар мен көрсетілетін қызметтерді сатып алу бойынша міндетті жүктеуге жол берілмейді.</w:t>
      </w:r>
    </w:p>
    <w:p>
      <w:pPr>
        <w:spacing w:after="0"/>
        <w:ind w:left="0"/>
        <w:jc w:val="both"/>
      </w:pPr>
      <w:r>
        <w:rPr>
          <w:rFonts w:ascii="Times New Roman"/>
          <w:b w:val="false"/>
          <w:i w:val="false"/>
          <w:color w:val="000000"/>
          <w:sz w:val="28"/>
        </w:rPr>
        <w:t>
      3. Осы баптың 2-тармағының талаптарын бұзу Қазақстан Республикасының заңдарында белгіленген жауаптылыққа әкеледі.</w:t>
      </w:r>
    </w:p>
    <w:p>
      <w:pPr>
        <w:spacing w:after="0"/>
        <w:ind w:left="0"/>
        <w:jc w:val="both"/>
      </w:pPr>
      <w:r>
        <w:rPr>
          <w:rFonts w:ascii="Times New Roman"/>
          <w:b/>
          <w:i w:val="false"/>
          <w:color w:val="000000"/>
          <w:sz w:val="28"/>
        </w:rPr>
        <w:t>7-бап. Педагоггің кәсіби қызметтегі құқықтары</w:t>
      </w:r>
    </w:p>
    <w:p>
      <w:pPr>
        <w:spacing w:after="0"/>
        <w:ind w:left="0"/>
        <w:jc w:val="both"/>
      </w:pPr>
      <w:r>
        <w:rPr>
          <w:rFonts w:ascii="Times New Roman"/>
          <w:b w:val="false"/>
          <w:i w:val="false"/>
          <w:color w:val="000000"/>
          <w:sz w:val="28"/>
        </w:rPr>
        <w:t>
      1. Педагог өзінің кәсіби қызметінде:</w:t>
      </w:r>
    </w:p>
    <w:p>
      <w:pPr>
        <w:spacing w:after="0"/>
        <w:ind w:left="0"/>
        <w:jc w:val="both"/>
      </w:pPr>
      <w:r>
        <w:rPr>
          <w:rFonts w:ascii="Times New Roman"/>
          <w:b w:val="false"/>
          <w:i w:val="false"/>
          <w:color w:val="000000"/>
          <w:sz w:val="28"/>
        </w:rPr>
        <w:t>
      1) білім берудің тиісті деңгейінің мемлекеттік жалпыға міндетті стандартының талаптарын сақтау жағдайында педагогикалық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және басқа да адамдардың оның құқықтары мен заңды мүдделерінің бұзылуына әкеп соғатын кәсіби қызметіне араласуынан қорғауға;</w:t>
      </w:r>
    </w:p>
    <w:p>
      <w:pPr>
        <w:spacing w:after="0"/>
        <w:ind w:left="0"/>
        <w:jc w:val="both"/>
      </w:pPr>
      <w:r>
        <w:rPr>
          <w:rFonts w:ascii="Times New Roman"/>
          <w:b w:val="false"/>
          <w:i w:val="false"/>
          <w:color w:val="000000"/>
          <w:sz w:val="28"/>
        </w:rPr>
        <w:t>
      3) өзінің кәсіби ар-намысы мен қадір-қасиетін қорғауға;</w:t>
      </w:r>
    </w:p>
    <w:p>
      <w:pPr>
        <w:spacing w:after="0"/>
        <w:ind w:left="0"/>
        <w:jc w:val="both"/>
      </w:pPr>
      <w:r>
        <w:rPr>
          <w:rFonts w:ascii="Times New Roman"/>
          <w:b w:val="false"/>
          <w:i w:val="false"/>
          <w:color w:val="000000"/>
          <w:sz w:val="28"/>
        </w:rPr>
        <w:t>
      4) кәсіби қызметті жүзеге асыру үшін ұйымдастырушылық және материалдық-техникалық қамтамасыз етуге және қажетті жағдайлар жасауға;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педагогикалық практикаға жаңа әдістемелер мен технологияларды енгізуге;</w:t>
      </w:r>
    </w:p>
    <w:p>
      <w:pPr>
        <w:spacing w:after="0"/>
        <w:ind w:left="0"/>
        <w:jc w:val="both"/>
      </w:pPr>
      <w:r>
        <w:rPr>
          <w:rFonts w:ascii="Times New Roman"/>
          <w:b w:val="false"/>
          <w:i w:val="false"/>
          <w:color w:val="000000"/>
          <w:sz w:val="28"/>
        </w:rPr>
        <w:t>
      6) шығармашылық бастамаға, оқыту мен тәрбиелеудің авторлық бағдарламаларын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оқу құралдарын, материалдарды және білім беру бағдарламасына сәйкес оқыту мен тәрбиелеудің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әдістемелік материалдарды және білім беру қызметінің өзге де құрауыштарын, сондай-ақ оқулықтарды, оқу-әдістемелік кешендерді және оқу құралдарын әзірлеуге қатысуға;</w:t>
      </w:r>
    </w:p>
    <w:p>
      <w:pPr>
        <w:spacing w:after="0"/>
        <w:ind w:left="0"/>
        <w:jc w:val="both"/>
      </w:pPr>
      <w:r>
        <w:rPr>
          <w:rFonts w:ascii="Times New Roman"/>
          <w:b w:val="false"/>
          <w:i w:val="false"/>
          <w:color w:val="000000"/>
          <w:sz w:val="28"/>
        </w:rPr>
        <w:t>
      9) жұмыс орны бойынша сайлануға және сайланбалы лауазымды атқаруға;</w:t>
      </w:r>
    </w:p>
    <w:p>
      <w:pPr>
        <w:spacing w:after="0"/>
        <w:ind w:left="0"/>
        <w:jc w:val="both"/>
      </w:pPr>
      <w:r>
        <w:rPr>
          <w:rFonts w:ascii="Times New Roman"/>
          <w:b w:val="false"/>
          <w:i w:val="false"/>
          <w:color w:val="000000"/>
          <w:sz w:val="28"/>
        </w:rPr>
        <w:t>
      10) білім беру сапасын жетілдіруге бағытталған, сондай-ақ білім беру ұйымдарының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ұйымының алқалы басқару органдарының, әдістемелік бірлестіктері мен кеңестерінің, өзін-өзі басқару органдарының жұмысына қатысуға;</w:t>
      </w:r>
    </w:p>
    <w:p>
      <w:pPr>
        <w:spacing w:after="0"/>
        <w:ind w:left="0"/>
        <w:jc w:val="both"/>
      </w:pPr>
      <w:r>
        <w:rPr>
          <w:rFonts w:ascii="Times New Roman"/>
          <w:b w:val="false"/>
          <w:i w:val="false"/>
          <w:color w:val="000000"/>
          <w:sz w:val="28"/>
        </w:rPr>
        <w:t>
      12) бес жылда кемінде бір рет біліктілігін арттыруға;</w:t>
      </w:r>
    </w:p>
    <w:p>
      <w:pPr>
        <w:spacing w:after="0"/>
        <w:ind w:left="0"/>
        <w:jc w:val="both"/>
      </w:pPr>
      <w:r>
        <w:rPr>
          <w:rFonts w:ascii="Times New Roman"/>
          <w:b w:val="false"/>
          <w:i w:val="false"/>
          <w:color w:val="000000"/>
          <w:sz w:val="28"/>
        </w:rPr>
        <w:t>
      13) үздіксіз кәсіби дамуға және біліктілікті арттыру нысандарын таңдауға;</w:t>
      </w:r>
    </w:p>
    <w:p>
      <w:pPr>
        <w:spacing w:after="0"/>
        <w:ind w:left="0"/>
        <w:jc w:val="both"/>
      </w:pPr>
      <w:r>
        <w:rPr>
          <w:rFonts w:ascii="Times New Roman"/>
          <w:b w:val="false"/>
          <w:i w:val="false"/>
          <w:color w:val="000000"/>
          <w:sz w:val="28"/>
        </w:rPr>
        <w:t>
      14) жоғары және (немесе) жоғары оқу орнынан кейінгі білім беру ұйымдарының педагогтерін қоспағанда, мерзімінен бұрын біліктілік санатын алуға;</w:t>
      </w:r>
    </w:p>
    <w:p>
      <w:pPr>
        <w:spacing w:after="0"/>
        <w:ind w:left="0"/>
        <w:jc w:val="both"/>
      </w:pPr>
      <w:r>
        <w:rPr>
          <w:rFonts w:ascii="Times New Roman"/>
          <w:b w:val="false"/>
          <w:i w:val="false"/>
          <w:color w:val="000000"/>
          <w:sz w:val="28"/>
        </w:rPr>
        <w:t>
      15) ұйымдардағы кітапхананы және ақпараттық ресурстарды тегін пайдалануға, сондай-ақ ақпараттық-телекоммуникациялық желілер мен деректер базасына, оқу және әдістемелік материалдарға, кәсіби қызметті сапалы жүзеге асыруға қажетті білім беру қызметін қамтамасыз етудің материалдық-техникалық құралдарына қол жеткізуге;</w:t>
      </w:r>
    </w:p>
    <w:p>
      <w:pPr>
        <w:spacing w:after="0"/>
        <w:ind w:left="0"/>
        <w:jc w:val="both"/>
      </w:pPr>
      <w:r>
        <w:rPr>
          <w:rFonts w:ascii="Times New Roman"/>
          <w:b w:val="false"/>
          <w:i w:val="false"/>
          <w:color w:val="000000"/>
          <w:sz w:val="28"/>
        </w:rPr>
        <w:t>
      16) Қазақстан Республикасының заңнамасында белгіленген нысандарда және тәртіппен қоғамдық кәсіптік ұйымдарға бірігуге;</w:t>
      </w:r>
    </w:p>
    <w:p>
      <w:pPr>
        <w:spacing w:after="0"/>
        <w:ind w:left="0"/>
        <w:jc w:val="both"/>
      </w:pPr>
      <w:r>
        <w:rPr>
          <w:rFonts w:ascii="Times New Roman"/>
          <w:b w:val="false"/>
          <w:i w:val="false"/>
          <w:color w:val="000000"/>
          <w:sz w:val="28"/>
        </w:rPr>
        <w:t>
      17)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18) кәсіби қызметтегі жетістіктері үшін көтермеленуге;</w:t>
      </w:r>
    </w:p>
    <w:p>
      <w:pPr>
        <w:spacing w:after="0"/>
        <w:ind w:left="0"/>
        <w:jc w:val="both"/>
      </w:pPr>
      <w:r>
        <w:rPr>
          <w:rFonts w:ascii="Times New Roman"/>
          <w:b w:val="false"/>
          <w:i w:val="false"/>
          <w:color w:val="000000"/>
          <w:sz w:val="28"/>
        </w:rPr>
        <w:t>
      19)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20) педагогикалық әдеп нормалары бұзылған жағдайда Педагогикалық әдеп қағидаларына сәйкес әділ және объективті қызметтік тергеп-тексеруге;</w:t>
      </w:r>
    </w:p>
    <w:p>
      <w:pPr>
        <w:spacing w:after="0"/>
        <w:ind w:left="0"/>
        <w:jc w:val="both"/>
      </w:pPr>
      <w:r>
        <w:rPr>
          <w:rFonts w:ascii="Times New Roman"/>
          <w:b w:val="false"/>
          <w:i w:val="false"/>
          <w:color w:val="000000"/>
          <w:sz w:val="28"/>
        </w:rPr>
        <w:t>
      21) Қазақстан Республикасының заңнамасында айқындалған тәртіппен және шарттарда кәсіби дағдыларды қолдау және арттыру үшін Қазақстан Республикасы Президентінің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22) өзіне қатысты қабылданатын білім беру ұйымы басшысының актілеріне, әрекеттері мен шешімдеріне жоғары тұрған лауазымды адамдарға немесе сотқа шағымдануға;</w:t>
      </w:r>
    </w:p>
    <w:p>
      <w:pPr>
        <w:spacing w:after="0"/>
        <w:ind w:left="0"/>
        <w:jc w:val="both"/>
      </w:pPr>
      <w:r>
        <w:rPr>
          <w:rFonts w:ascii="Times New Roman"/>
          <w:b w:val="false"/>
          <w:i w:val="false"/>
          <w:color w:val="000000"/>
          <w:sz w:val="28"/>
        </w:rPr>
        <w:t>
      23) білім алушылар, тәрбиеленушілер және олардың ата-аналары немесе өзге де заңды өкілдері тарапынан ар-намысы мен қадір-қасиетіне құрмет көрсетілуіне;</w:t>
      </w:r>
    </w:p>
    <w:p>
      <w:pPr>
        <w:spacing w:after="0"/>
        <w:ind w:left="0"/>
        <w:jc w:val="both"/>
      </w:pPr>
      <w:r>
        <w:rPr>
          <w:rFonts w:ascii="Times New Roman"/>
          <w:b w:val="false"/>
          <w:i w:val="false"/>
          <w:color w:val="000000"/>
          <w:sz w:val="28"/>
        </w:rPr>
        <w:t>
      24) Қазақстан Республикасының заңнамасында көзделген өзге де құқықтары бар.</w:t>
      </w:r>
    </w:p>
    <w:p>
      <w:pPr>
        <w:spacing w:after="0"/>
        <w:ind w:left="0"/>
        <w:jc w:val="both"/>
      </w:pPr>
      <w:r>
        <w:rPr>
          <w:rFonts w:ascii="Times New Roman"/>
          <w:b w:val="false"/>
          <w:i w:val="false"/>
          <w:color w:val="000000"/>
          <w:sz w:val="28"/>
        </w:rPr>
        <w:t>
      2. Осы баптың 1-тармағында керсетілген құқықтарды педагог басқа да адамдардың құқықтары мен бостандықтарын, сондай-ақ педагогикалық әдеп нормаларын сақтай отырып жүзеге асырады.</w:t>
      </w:r>
    </w:p>
    <w:p>
      <w:pPr>
        <w:spacing w:after="0"/>
        <w:ind w:left="0"/>
        <w:jc w:val="both"/>
      </w:pPr>
      <w:r>
        <w:rPr>
          <w:rFonts w:ascii="Times New Roman"/>
          <w:b/>
          <w:i w:val="false"/>
          <w:color w:val="000000"/>
          <w:sz w:val="28"/>
        </w:rPr>
        <w:t>8-бап. Педагогтің материалдық қамтамасыз етуге құқығы</w:t>
      </w:r>
    </w:p>
    <w:p>
      <w:pPr>
        <w:spacing w:after="0"/>
        <w:ind w:left="0"/>
        <w:jc w:val="both"/>
      </w:pPr>
      <w:r>
        <w:rPr>
          <w:rFonts w:ascii="Times New Roman"/>
          <w:b w:val="false"/>
          <w:i w:val="false"/>
          <w:color w:val="000000"/>
          <w:sz w:val="28"/>
        </w:rPr>
        <w:t>
      1. Мемлекеттік ұйымдарда кәсіби қызметін жүзеге асыратын педагогтің еңбегіне ақы төлеу жүйесі, лауазымдық жалақылар, қосымша ақылар, үстемеақылар және ынталандырушы сипаттағы басқа да төлемдер Қазақстан Республикасының заңнамасында белгіленген тәртіппен айқындалады.</w:t>
      </w:r>
    </w:p>
    <w:p>
      <w:pPr>
        <w:spacing w:after="0"/>
        <w:ind w:left="0"/>
        <w:jc w:val="both"/>
      </w:pPr>
      <w:r>
        <w:rPr>
          <w:rFonts w:ascii="Times New Roman"/>
          <w:b w:val="false"/>
          <w:i w:val="false"/>
          <w:color w:val="000000"/>
          <w:sz w:val="28"/>
        </w:rPr>
        <w:t>
      Жекеменшік білім беру ұйымдары қызметкерлерінің еңбегіне ақы төлеуді Қазақстан Республикасының заңнамасына сәйкес олардың құрылтайшылары немесе соған уәкілеттік берілген адам айқындайды.</w:t>
      </w:r>
    </w:p>
    <w:p>
      <w:pPr>
        <w:spacing w:after="0"/>
        <w:ind w:left="0"/>
        <w:jc w:val="both"/>
      </w:pPr>
      <w:r>
        <w:rPr>
          <w:rFonts w:ascii="Times New Roman"/>
          <w:b w:val="false"/>
          <w:i w:val="false"/>
          <w:color w:val="000000"/>
          <w:sz w:val="28"/>
        </w:rPr>
        <w:t>
      2. Бюджет қаражаты есебінен қаржыландырылатын мемлекеттік ұйымдар педагогінің жалақысын есептеу ерекшеліктерін еңбек жөніндегі уәкілетті мемлекеттік органмен келісу бойынша білім беру саласындағы уәкілетті орган бекітеді.</w:t>
      </w:r>
    </w:p>
    <w:p>
      <w:pPr>
        <w:spacing w:after="0"/>
        <w:ind w:left="0"/>
        <w:jc w:val="both"/>
      </w:pPr>
      <w:r>
        <w:rPr>
          <w:rFonts w:ascii="Times New Roman"/>
          <w:b w:val="false"/>
          <w:i w:val="false"/>
          <w:color w:val="000000"/>
          <w:sz w:val="28"/>
        </w:rPr>
        <w:t>
      3. Ерекше мәртебесі бар жоғары және (немесе) жоғары оқу орнынан кейінгі білім беретін мемлекеттік ұйымдардың педагогтері мен басшы қызметкерлерінің лауазымдық жалақылары арттыру коэффициенті ескеріле отырып айқындалады.</w:t>
      </w:r>
    </w:p>
    <w:p>
      <w:pPr>
        <w:spacing w:after="0"/>
        <w:ind w:left="0"/>
        <w:jc w:val="both"/>
      </w:pPr>
      <w:r>
        <w:rPr>
          <w:rFonts w:ascii="Times New Roman"/>
          <w:b w:val="false"/>
          <w:i w:val="false"/>
          <w:color w:val="000000"/>
          <w:sz w:val="28"/>
        </w:rPr>
        <w:t>
      4. Мемлекеттік ұйымдардың педагогіне жұмыс орны бойынша:</w:t>
      </w:r>
    </w:p>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республикалық бюджет туралы заңда белгіленген және тиісті қаржы жылының 1 қаңтарына қолданыста болатын айлық есептік көрсеткіштің 17 еселенген және ғылым докторы ғылыми дәрежесі үшін айлық есептік көрсеткіштің 34 еселенген мөлшерінде қосымша ақы белгіленеді.</w:t>
      </w:r>
    </w:p>
    <w:p>
      <w:pPr>
        <w:spacing w:after="0"/>
        <w:ind w:left="0"/>
        <w:jc w:val="both"/>
      </w:pPr>
      <w:r>
        <w:rPr>
          <w:rFonts w:ascii="Times New Roman"/>
          <w:b w:val="false"/>
          <w:i w:val="false"/>
          <w:color w:val="000000"/>
          <w:sz w:val="28"/>
        </w:rPr>
        <w:t>
      5. Мәдениет және спорт саласындағы қызметті іске асыратын білім беру ұйымдарын, әскери оқу орындарын қоспағанда, мемлекеттік орта білім беру ұйымдарының педагогіне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алқалы басқару органы шешімінің негізінде жогары және (немесе) жоғары оқу орнынан кейінгі білім беру ұйымының басшысы бекітеді.</w:t>
      </w:r>
    </w:p>
    <w:p>
      <w:pPr>
        <w:spacing w:after="0"/>
        <w:ind w:left="0"/>
        <w:jc w:val="both"/>
      </w:pPr>
      <w:r>
        <w:rPr>
          <w:rFonts w:ascii="Times New Roman"/>
          <w:b w:val="false"/>
          <w:i w:val="false"/>
          <w:color w:val="000000"/>
          <w:sz w:val="28"/>
        </w:rPr>
        <w:t>
      7. Қазақстан Республикасы Жоғары Сотының жанындағы Сот төрелігі академиясын, әскери, арнаулы оқу орындарын қоспағанда, жоғары және (немесе) жоғары оқу орнынан кейінгі білім беру ұйымдарының профессор-оқытушылар құрамының жалпы санын есептеуге арналған мемлекеттік білім беру тапсырысын айқындау кезінде білім алушылар санының профессорлық-оқытушылық құрамға орташа қатынасын білім беру саласындағы уәкілетті орган бекітеді.</w:t>
      </w:r>
    </w:p>
    <w:p>
      <w:pPr>
        <w:spacing w:after="0"/>
        <w:ind w:left="0"/>
        <w:jc w:val="both"/>
      </w:pPr>
      <w:r>
        <w:rPr>
          <w:rFonts w:ascii="Times New Roman"/>
          <w:b w:val="false"/>
          <w:i w:val="false"/>
          <w:color w:val="000000"/>
          <w:sz w:val="28"/>
        </w:rPr>
        <w:t>
      8. Жергілікті атқарушы органдар педагогтерге әртүрлі ынталандырушы қосымша төлемдер, оның ішінде "Үздік педагог" атағын иеленушіге кемінде айлық есептік көрсеткіштің 300 еселенген мөлшерінде сыйақы белгілеуге құқылы.</w:t>
      </w:r>
    </w:p>
    <w:p>
      <w:pPr>
        <w:spacing w:after="0"/>
        <w:ind w:left="0"/>
        <w:jc w:val="both"/>
      </w:pPr>
      <w:r>
        <w:rPr>
          <w:rFonts w:ascii="Times New Roman"/>
          <w:b/>
          <w:i w:val="false"/>
          <w:color w:val="000000"/>
          <w:sz w:val="28"/>
        </w:rPr>
        <w:t>9-бап. Педагогтің көтермелеуге құқығы</w:t>
      </w:r>
    </w:p>
    <w:p>
      <w:pPr>
        <w:spacing w:after="0"/>
        <w:ind w:left="0"/>
        <w:jc w:val="both"/>
      </w:pPr>
      <w:r>
        <w:rPr>
          <w:rFonts w:ascii="Times New Roman"/>
          <w:b w:val="false"/>
          <w:i w:val="false"/>
          <w:color w:val="000000"/>
          <w:sz w:val="28"/>
        </w:rPr>
        <w:t>
      1. Адал еңбегі және өзінің кәсіби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 қолданылады.</w:t>
      </w:r>
    </w:p>
    <w:p>
      <w:pPr>
        <w:spacing w:after="0"/>
        <w:ind w:left="0"/>
        <w:jc w:val="both"/>
      </w:pPr>
      <w:r>
        <w:rPr>
          <w:rFonts w:ascii="Times New Roman"/>
          <w:b w:val="false"/>
          <w:i w:val="false"/>
          <w:color w:val="000000"/>
          <w:sz w:val="28"/>
        </w:rPr>
        <w:t>
      2. Республика алдында педагогикалық қызметтегі үздік еңбегі үшін педагогке "Қазақстанның еңбек сіңірген ұстазы" Қазақстан Республикасының мемлекеттік наградасы беріледі.</w:t>
      </w:r>
    </w:p>
    <w:p>
      <w:pPr>
        <w:spacing w:after="0"/>
        <w:ind w:left="0"/>
        <w:jc w:val="both"/>
      </w:pPr>
      <w:r>
        <w:rPr>
          <w:rFonts w:ascii="Times New Roman"/>
          <w:b w:val="false"/>
          <w:i w:val="false"/>
          <w:color w:val="000000"/>
          <w:sz w:val="28"/>
        </w:rPr>
        <w:t>
      3. Жергілікті атқарушы органдар педагогтің еңбегін көтермелеудің қосымша шараларын, оның ішінде Қазақстан Республикасында белгіленген мереке күндеріне орай бекітуге, сондай-ақ жергілікті ерекшелік белгілері мен құрметті атақтарын, оның ішінде біржолғы сыйақы төлей отырып белгілеуге құқылы.</w:t>
      </w:r>
    </w:p>
    <w:p>
      <w:pPr>
        <w:spacing w:after="0"/>
        <w:ind w:left="0"/>
        <w:jc w:val="both"/>
      </w:pPr>
      <w:r>
        <w:rPr>
          <w:rFonts w:ascii="Times New Roman"/>
          <w:b w:val="false"/>
          <w:i w:val="false"/>
          <w:color w:val="000000"/>
          <w:sz w:val="28"/>
        </w:rPr>
        <w:t>
      Жергілікті ерекшелік белгілері мен құрметті атақтарының сипаттамасын, беру қағидаларын, оның ішінде біржолғы сыйақы төлемдерінің мөлшерін жергілікті атқарушы орган айқындайды.</w:t>
      </w:r>
    </w:p>
    <w:p>
      <w:pPr>
        <w:spacing w:after="0"/>
        <w:ind w:left="0"/>
        <w:jc w:val="both"/>
      </w:pPr>
      <w:r>
        <w:rPr>
          <w:rFonts w:ascii="Times New Roman"/>
          <w:b w:val="false"/>
          <w:i w:val="false"/>
          <w:color w:val="000000"/>
          <w:sz w:val="28"/>
        </w:rPr>
        <w:t>
      4. Жыл сайын тиісті республикалық бюджет қаражаты есебінен:</w:t>
      </w:r>
    </w:p>
    <w:p>
      <w:pPr>
        <w:spacing w:after="0"/>
        <w:ind w:left="0"/>
        <w:jc w:val="both"/>
      </w:pPr>
      <w:r>
        <w:rPr>
          <w:rFonts w:ascii="Times New Roman"/>
          <w:b w:val="false"/>
          <w:i w:val="false"/>
          <w:color w:val="000000"/>
          <w:sz w:val="28"/>
        </w:rPr>
        <w:t>
      1) "Үздік педагог" атағын иеленушіге - 1 000 еселенген айлық есептік көрсеткіш мөлшерінде сыйақы;</w:t>
      </w:r>
    </w:p>
    <w:p>
      <w:pPr>
        <w:spacing w:after="0"/>
        <w:ind w:left="0"/>
        <w:jc w:val="both"/>
      </w:pPr>
      <w:r>
        <w:rPr>
          <w:rFonts w:ascii="Times New Roman"/>
          <w:b w:val="false"/>
          <w:i w:val="false"/>
          <w:color w:val="000000"/>
          <w:sz w:val="28"/>
        </w:rPr>
        <w:t>
      2) "Жоғары оқу орнының үздік оқытушысы" атағын иеленушіге 2 000 еселенген айлық есептік көрсеткіш мөлшерінде мемлекеттік грант төленеді, оны жұмсау бағыттарын Қазақстан Республикасының Үкіметі айқындайды.</w:t>
      </w:r>
    </w:p>
    <w:p>
      <w:pPr>
        <w:spacing w:after="0"/>
        <w:ind w:left="0"/>
        <w:jc w:val="both"/>
      </w:pPr>
      <w:r>
        <w:rPr>
          <w:rFonts w:ascii="Times New Roman"/>
          <w:b/>
          <w:i w:val="false"/>
          <w:color w:val="000000"/>
          <w:sz w:val="28"/>
        </w:rPr>
        <w:t>10-бап. Педагогке кәсіби қызметке рұқсат беру</w:t>
      </w:r>
    </w:p>
    <w:p>
      <w:pPr>
        <w:spacing w:after="0"/>
        <w:ind w:left="0"/>
        <w:jc w:val="both"/>
      </w:pPr>
      <w:r>
        <w:rPr>
          <w:rFonts w:ascii="Times New Roman"/>
          <w:b w:val="false"/>
          <w:i w:val="false"/>
          <w:color w:val="000000"/>
          <w:sz w:val="28"/>
        </w:rPr>
        <w:t>
      1. Педагогтің кәсіби қызметін жүзеге асыру құқығы тиісті бейіндер бойынша педагогикалық және (немесе) кәсіби білімі туралы құжат болған кезде, сондай-ақ педагог біліктілігінің сәйкестігі расталған жағдайда туындайды.</w:t>
      </w:r>
    </w:p>
    <w:p>
      <w:pPr>
        <w:spacing w:after="0"/>
        <w:ind w:left="0"/>
        <w:jc w:val="both"/>
      </w:pPr>
      <w:r>
        <w:rPr>
          <w:rFonts w:ascii="Times New Roman"/>
          <w:b w:val="false"/>
          <w:i w:val="false"/>
          <w:color w:val="000000"/>
          <w:sz w:val="28"/>
        </w:rPr>
        <w:t>
      Педагог біліктілігінің сәйкестігін растау тәртібін, шарттарын, мерзімдерін білім беру саласындағы уәкілетті орган айқындайды.</w:t>
      </w:r>
    </w:p>
    <w:p>
      <w:pPr>
        <w:spacing w:after="0"/>
        <w:ind w:left="0"/>
        <w:jc w:val="both"/>
      </w:pPr>
      <w:r>
        <w:rPr>
          <w:rFonts w:ascii="Times New Roman"/>
          <w:b w:val="false"/>
          <w:i w:val="false"/>
          <w:color w:val="000000"/>
          <w:sz w:val="28"/>
        </w:rPr>
        <w:t>
      2. Педагог ретінде кәсіби қызметті жүзеге асыруға алғаш кіріскен адамдар педагог біліктілігінің сәйкестігін растауға жатады.</w:t>
      </w:r>
    </w:p>
    <w:p>
      <w:pPr>
        <w:spacing w:after="0"/>
        <w:ind w:left="0"/>
        <w:jc w:val="both"/>
      </w:pPr>
      <w:r>
        <w:rPr>
          <w:rFonts w:ascii="Times New Roman"/>
          <w:b w:val="false"/>
          <w:i w:val="false"/>
          <w:color w:val="000000"/>
          <w:sz w:val="28"/>
        </w:rPr>
        <w:t>
      3. Бейініне сәйкес келмейтін педагогикалық немесе кәсіптік білімі бар адамдарға, сондай-ақ педагогикалық білімі жоқ, бірақ даярлықтың тиісті бағыты бойынша жоғары және (немесе) жоғары оқу орнынан кейінгі, техникалық және кәсіптік, орта білімнен кейінгі білімі мен біліктілігі бар адамдарға тиісті педагогикалық қайта даярлаудан өткеннен кейін педагог ретінде кәсіби қызметпен айналысу құқығы беріледі.</w:t>
      </w:r>
    </w:p>
    <w:p>
      <w:pPr>
        <w:spacing w:after="0"/>
        <w:ind w:left="0"/>
        <w:jc w:val="both"/>
      </w:pPr>
      <w:r>
        <w:rPr>
          <w:rFonts w:ascii="Times New Roman"/>
          <w:b/>
          <w:i w:val="false"/>
          <w:color w:val="000000"/>
          <w:sz w:val="28"/>
        </w:rPr>
        <w:t>11-бап. Педагогтің кәсіби қызметпен айналысуына қолжетімділікті шектеу</w:t>
      </w:r>
    </w:p>
    <w:p>
      <w:pPr>
        <w:spacing w:after="0"/>
        <w:ind w:left="0"/>
        <w:jc w:val="both"/>
      </w:pPr>
      <w:r>
        <w:rPr>
          <w:rFonts w:ascii="Times New Roman"/>
          <w:b w:val="false"/>
          <w:i w:val="false"/>
          <w:color w:val="000000"/>
          <w:sz w:val="28"/>
        </w:rPr>
        <w:t>
      Педагогтің кәсіби қызметіне:</w:t>
      </w:r>
    </w:p>
    <w:p>
      <w:pPr>
        <w:spacing w:after="0"/>
        <w:ind w:left="0"/>
        <w:jc w:val="both"/>
      </w:pPr>
      <w:r>
        <w:rPr>
          <w:rFonts w:ascii="Times New Roman"/>
          <w:b w:val="false"/>
          <w:i w:val="false"/>
          <w:color w:val="000000"/>
          <w:sz w:val="28"/>
        </w:rPr>
        <w:t>
      1) заңды күшіне енген сот үкіміне сәйкес педагогтік қызметті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әрекетке қабілеті шектеулі деп танылған;</w:t>
      </w:r>
    </w:p>
    <w:p>
      <w:pPr>
        <w:spacing w:after="0"/>
        <w:ind w:left="0"/>
        <w:jc w:val="both"/>
      </w:pPr>
      <w:r>
        <w:rPr>
          <w:rFonts w:ascii="Times New Roman"/>
          <w:b w:val="false"/>
          <w:i w:val="false"/>
          <w:color w:val="000000"/>
          <w:sz w:val="28"/>
        </w:rPr>
        <w:t>
      3) медициналық, психиатриялық қарсы айғақтар бар немесе наркологиялық есепте тұрған адамдарға;</w:t>
      </w:r>
    </w:p>
    <w:p>
      <w:pPr>
        <w:spacing w:after="0"/>
        <w:ind w:left="0"/>
        <w:jc w:val="both"/>
      </w:pPr>
      <w:r>
        <w:rPr>
          <w:rFonts w:ascii="Times New Roman"/>
          <w:b w:val="false"/>
          <w:i w:val="false"/>
          <w:color w:val="000000"/>
          <w:sz w:val="28"/>
        </w:rPr>
        <w:t>
      4) Қазақстан Республикасының Еңбек кодексінде көзделген шектеулер негізінде жол берілмейді.</w:t>
      </w:r>
    </w:p>
    <w:p>
      <w:pPr>
        <w:spacing w:after="0"/>
        <w:ind w:left="0"/>
        <w:jc w:val="both"/>
      </w:pPr>
      <w:r>
        <w:rPr>
          <w:rFonts w:ascii="Times New Roman"/>
          <w:b/>
          <w:i w:val="false"/>
          <w:color w:val="000000"/>
          <w:sz w:val="28"/>
        </w:rPr>
        <w:t>12-бап. Әлеуметтік кепілдіктер</w:t>
      </w:r>
    </w:p>
    <w:p>
      <w:pPr>
        <w:spacing w:after="0"/>
        <w:ind w:left="0"/>
        <w:jc w:val="both"/>
      </w:pPr>
      <w:r>
        <w:rPr>
          <w:rFonts w:ascii="Times New Roman"/>
          <w:b w:val="false"/>
          <w:i w:val="false"/>
          <w:color w:val="000000"/>
          <w:sz w:val="28"/>
        </w:rPr>
        <w:t>
      1. Педагогтерге:</w:t>
      </w:r>
    </w:p>
    <w:p>
      <w:pPr>
        <w:spacing w:after="0"/>
        <w:ind w:left="0"/>
        <w:jc w:val="both"/>
      </w:pPr>
      <w:r>
        <w:rPr>
          <w:rFonts w:ascii="Times New Roman"/>
          <w:b w:val="false"/>
          <w:i w:val="false"/>
          <w:color w:val="000000"/>
          <w:sz w:val="28"/>
        </w:rPr>
        <w:t>
      1) Қазақстан Республикасының заңнамасына сәйкес тұрғын үйге, оның ішінде қызметтік үйге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w:t>
      </w:r>
    </w:p>
    <w:p>
      <w:pPr>
        <w:spacing w:after="0"/>
        <w:ind w:left="0"/>
        <w:jc w:val="both"/>
      </w:pPr>
      <w:r>
        <w:rPr>
          <w:rFonts w:ascii="Times New Roman"/>
          <w:b w:val="false"/>
          <w:i w:val="false"/>
          <w:color w:val="000000"/>
          <w:sz w:val="28"/>
        </w:rPr>
        <w:t>
      3) ұзақтығы күнтізбелік 56 күнге ақысы төленетін жыл сайынғы еңбек демалысына;</w:t>
      </w:r>
    </w:p>
    <w:p>
      <w:pPr>
        <w:spacing w:after="0"/>
        <w:ind w:left="0"/>
        <w:jc w:val="both"/>
      </w:pPr>
      <w:r>
        <w:rPr>
          <w:rFonts w:ascii="Times New Roman"/>
          <w:b w:val="false"/>
          <w:i w:val="false"/>
          <w:color w:val="000000"/>
          <w:sz w:val="28"/>
        </w:rPr>
        <w:t>
      4) оларға кезекті еңбек демалысы берілген кезде күнтізбелік жылда бір рет тиісті бюджет қаражаты есебінен кемінде бір лауазымдық жалақы мөлшерінде сауықтыруға жәрдемақы алуға әлеуметтік кепілдіктер беріледі.</w:t>
      </w:r>
    </w:p>
    <w:p>
      <w:pPr>
        <w:spacing w:after="0"/>
        <w:ind w:left="0"/>
        <w:jc w:val="both"/>
      </w:pPr>
      <w:r>
        <w:rPr>
          <w:rFonts w:ascii="Times New Roman"/>
          <w:b w:val="false"/>
          <w:i w:val="false"/>
          <w:color w:val="000000"/>
          <w:sz w:val="28"/>
        </w:rPr>
        <w:t>
      2. Жоғары және (немесе) жоғары оқу орнынан кейінгі білім беру бағдарламаларын іске асыратын ұйымдарды қоспағанда, педагогтің жұмыс уақыты мен демалыс уақыты режимінің ерекшеліктері тиісті саланың уәкілетті органымен келісу бойынша білім беру саласындағы уәкілетті орган бекітетін қағидаларда айқындалады.</w:t>
      </w:r>
    </w:p>
    <w:p>
      <w:pPr>
        <w:spacing w:after="0"/>
        <w:ind w:left="0"/>
        <w:jc w:val="both"/>
      </w:pPr>
      <w:r>
        <w:rPr>
          <w:rFonts w:ascii="Times New Roman"/>
          <w:b w:val="false"/>
          <w:i w:val="false"/>
          <w:color w:val="000000"/>
          <w:sz w:val="28"/>
        </w:rPr>
        <w:t>
      3. Жергілікті атқарушы органдар кәсіби қызметті жүзеге асыратын педагогтердің балаларына тұрғылықты жері бойынша мектепке дейінгі балалар ұйымдарынан кезектен тыс орын береді.</w:t>
      </w:r>
    </w:p>
    <w:p>
      <w:pPr>
        <w:spacing w:after="0"/>
        <w:ind w:left="0"/>
        <w:jc w:val="both"/>
      </w:pPr>
      <w:r>
        <w:rPr>
          <w:rFonts w:ascii="Times New Roman"/>
          <w:b w:val="false"/>
          <w:i w:val="false"/>
          <w:color w:val="000000"/>
          <w:sz w:val="28"/>
        </w:rPr>
        <w:t>
      4. ІІедагогке Қазақстан Республикасының заңнамасына сәйкес мерзімді медициналық тексерулер, емдеу-профилактикалық, санитариялық-гигиеналық, эпидемияға қарсы іс-шараларды өткізу арқылы іске асырылатын денсаулықты сақтауға әлеуметтік кепілдіктер беріледі.</w:t>
      </w:r>
    </w:p>
    <w:p>
      <w:pPr>
        <w:spacing w:after="0"/>
        <w:ind w:left="0"/>
        <w:jc w:val="both"/>
      </w:pPr>
      <w:r>
        <w:rPr>
          <w:rFonts w:ascii="Times New Roman"/>
          <w:b w:val="false"/>
          <w:i w:val="false"/>
          <w:color w:val="000000"/>
          <w:sz w:val="28"/>
        </w:rPr>
        <w:t>
      5. Ауылдық жерде тұратын және жұмыс істейтін педагогке:</w:t>
      </w:r>
    </w:p>
    <w:p>
      <w:pPr>
        <w:spacing w:after="0"/>
        <w:ind w:left="0"/>
        <w:jc w:val="both"/>
      </w:pPr>
      <w:r>
        <w:rPr>
          <w:rFonts w:ascii="Times New Roman"/>
          <w:b w:val="false"/>
          <w:i w:val="false"/>
          <w:color w:val="000000"/>
          <w:sz w:val="28"/>
        </w:rPr>
        <w:t>
      1) жергілікті өкілді органдардың шешімі бойынша педагогикалық қызметті қала жағдайында жүзеге асыратын педагогтердің ставкасымен салыстырғанда кемінде жиырма бес пайызға арттырылған айлықақылар мен тарифтік мөлшерлемелер белгілену мүмкін;</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қызметтердің ақысын төлеу және отын сатып алу бойынша әлеуметтік қолдау көрсетіледі.</w:t>
      </w:r>
    </w:p>
    <w:p>
      <w:pPr>
        <w:spacing w:after="0"/>
        <w:ind w:left="0"/>
        <w:jc w:val="both"/>
      </w:pPr>
      <w:r>
        <w:rPr>
          <w:rFonts w:ascii="Times New Roman"/>
          <w:b w:val="false"/>
          <w:i w:val="false"/>
          <w:color w:val="000000"/>
          <w:sz w:val="28"/>
        </w:rPr>
        <w:t>
      6. Ауылдық елді мекендерге жұмыс істеу және тұру үшін келген педагогке жергілікті өкілді органдардың шешімі бойынша көтерме жәрдемақы беріледі немесе тұрғын үй сатып алу немесе салу үшін әлеуметтік қолдау көрсетіледі.</w:t>
      </w:r>
    </w:p>
    <w:p>
      <w:pPr>
        <w:spacing w:after="0"/>
        <w:ind w:left="0"/>
        <w:jc w:val="both"/>
      </w:pPr>
      <w:r>
        <w:rPr>
          <w:rFonts w:ascii="Times New Roman"/>
          <w:b w:val="false"/>
          <w:i w:val="false"/>
          <w:color w:val="000000"/>
          <w:sz w:val="28"/>
        </w:rPr>
        <w:t>
      7. Жергілікті атқарушы органдар педагогке тұрғын үйді жалдауға және коммуналдық қызметтерге өтемақы төлемдерін, санаторийлік-курорттық емделуге және демалуға жолдама алу үшін толық немесе ішінара төлемақы, сондай-ақ педагогті әлеуметтік қолдауға бағытталған өзге де жеңілдіктерді көздеуге құқылы.</w:t>
      </w:r>
    </w:p>
    <w:p>
      <w:pPr>
        <w:spacing w:after="0"/>
        <w:ind w:left="0"/>
        <w:jc w:val="both"/>
      </w:pPr>
      <w:r>
        <w:rPr>
          <w:rFonts w:ascii="Times New Roman"/>
          <w:b w:val="false"/>
          <w:i w:val="false"/>
          <w:color w:val="000000"/>
          <w:sz w:val="28"/>
        </w:rPr>
        <w:t>
      8. Осы баптың ережелері "Әскери қызмет және әскери қызметшілердің мәртебесі туралы", "Қазақстан Республикасының арнаулы мемлекеттік органдары туралы", "Құқық қорғау қызметі туралы" Қазақстан Ресубликасының заңдарында тиісті кепілдіктер белгіленген Қазақстан Республикасы Жоғарғы Сотының жанындағы Сот төрелігі академиясының педагогтеріне, әскери қызметшілер мен құқық қорғау органдарының қызметкерлері болып табылатын педагогтерге қолданылмайды.</w:t>
      </w:r>
    </w:p>
    <w:p>
      <w:pPr>
        <w:spacing w:after="0"/>
        <w:ind w:left="0"/>
        <w:jc w:val="both"/>
      </w:pPr>
      <w:r>
        <w:rPr>
          <w:rFonts w:ascii="Times New Roman"/>
          <w:b/>
          <w:i w:val="false"/>
          <w:color w:val="000000"/>
          <w:sz w:val="28"/>
        </w:rPr>
        <w:t>13-бап. Тәлімгерлерді бекіту тәртібі</w:t>
      </w:r>
    </w:p>
    <w:p>
      <w:pPr>
        <w:spacing w:after="0"/>
        <w:ind w:left="0"/>
        <w:jc w:val="both"/>
      </w:pPr>
      <w:r>
        <w:rPr>
          <w:rFonts w:ascii="Times New Roman"/>
          <w:b w:val="false"/>
          <w:i w:val="false"/>
          <w:color w:val="000000"/>
          <w:sz w:val="28"/>
        </w:rPr>
        <w:t>
      1. Бір оқу жылы кезеңінде орта білім беру ұйымына педагог лауазымына алғаш рет қабылданған педагогке оның кәсіби бейімделуіне практикалық көмек көрсететін тәлімгер бекітіледі.</w:t>
      </w:r>
    </w:p>
    <w:p>
      <w:pPr>
        <w:spacing w:after="0"/>
        <w:ind w:left="0"/>
        <w:jc w:val="both"/>
      </w:pPr>
      <w:r>
        <w:rPr>
          <w:rFonts w:ascii="Times New Roman"/>
          <w:b w:val="false"/>
          <w:i w:val="false"/>
          <w:color w:val="000000"/>
          <w:sz w:val="28"/>
        </w:rPr>
        <w:t>
      2. Жас педагогтерге тәлімгерлікті жүзеге асыратын педагогтерге қойылатын талаптарды, тәлімгерлікті ұйымдастыру тәртібін білім беру саласындағы уәкілетті орган айқындайды.</w:t>
      </w:r>
    </w:p>
    <w:p>
      <w:pPr>
        <w:spacing w:after="0"/>
        <w:ind w:left="0"/>
        <w:jc w:val="both"/>
      </w:pPr>
      <w:r>
        <w:rPr>
          <w:rFonts w:ascii="Times New Roman"/>
          <w:b/>
          <w:i w:val="false"/>
          <w:color w:val="000000"/>
          <w:sz w:val="28"/>
        </w:rPr>
        <w:t>14-бап. Педагогке біліктілік санатын беру (растау)</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 қоспағанда, білім беру ұйымдарында жұмыс істейтін педагогтерге біліктілік санаттары беріледі (расталады).</w:t>
      </w:r>
    </w:p>
    <w:p>
      <w:pPr>
        <w:spacing w:after="0"/>
        <w:ind w:left="0"/>
        <w:jc w:val="both"/>
      </w:pPr>
      <w:r>
        <w:rPr>
          <w:rFonts w:ascii="Times New Roman"/>
          <w:b w:val="false"/>
          <w:i w:val="false"/>
          <w:color w:val="000000"/>
          <w:sz w:val="28"/>
        </w:rPr>
        <w:t>
      2. Кәсіби қызметті орындауға қажетті педагогтердің кәсіби құзыреттерін айқындайтын біліктілік санаттарын беру (растау) тәртібін білім беру саласындағы уәкілетті орган айқындайды.</w:t>
      </w:r>
    </w:p>
    <w:p>
      <w:pPr>
        <w:spacing w:after="0"/>
        <w:ind w:left="0"/>
        <w:jc w:val="both"/>
      </w:pPr>
      <w:r>
        <w:rPr>
          <w:rFonts w:ascii="Times New Roman"/>
          <w:b/>
          <w:i w:val="false"/>
          <w:color w:val="000000"/>
          <w:sz w:val="28"/>
        </w:rPr>
        <w:t>15-бап. Педагогтің міндеттері мен жауапкершілігі</w:t>
      </w:r>
    </w:p>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1) өз қызметі саласында тиісті кәсіби құзыреттерді меңгеруге;</w:t>
      </w:r>
    </w:p>
    <w:p>
      <w:pPr>
        <w:spacing w:after="0"/>
        <w:ind w:left="0"/>
        <w:jc w:val="both"/>
      </w:pPr>
      <w:r>
        <w:rPr>
          <w:rFonts w:ascii="Times New Roman"/>
          <w:b w:val="false"/>
          <w:i w:val="false"/>
          <w:color w:val="000000"/>
          <w:sz w:val="28"/>
        </w:rPr>
        <w:t>
      2) оқыту мен тәрбиелеудің педагогикалық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кәсіби шеберлігін, зерттеу, зияткерлік және шығармашылық деңгейін үздіксіз жетілдіруге, оның ішінде біліктілік санатының деңгейін бес жылда кемінде бір рет арттыруға (растауға);</w:t>
      </w:r>
    </w:p>
    <w:p>
      <w:pPr>
        <w:spacing w:after="0"/>
        <w:ind w:left="0"/>
        <w:jc w:val="both"/>
      </w:pPr>
      <w:r>
        <w:rPr>
          <w:rFonts w:ascii="Times New Roman"/>
          <w:b w:val="false"/>
          <w:i w:val="false"/>
          <w:color w:val="000000"/>
          <w:sz w:val="28"/>
        </w:rPr>
        <w:t>
      4) педагогикалық әдеп қағидаларын сақтауға;</w:t>
      </w:r>
    </w:p>
    <w:p>
      <w:pPr>
        <w:spacing w:after="0"/>
        <w:ind w:left="0"/>
        <w:jc w:val="both"/>
      </w:pPr>
      <w:r>
        <w:rPr>
          <w:rFonts w:ascii="Times New Roman"/>
          <w:b w:val="false"/>
          <w:i w:val="false"/>
          <w:color w:val="000000"/>
          <w:sz w:val="28"/>
        </w:rPr>
        <w:t>
      5) білім алушыларды, тәрбиеленушілерді оқыту және тәрбиелеу бойынша дағдыларын, құзыреттерін арттыруға;</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профилактикалық медициналық тексеруден өтуге;</w:t>
      </w:r>
    </w:p>
    <w:p>
      <w:pPr>
        <w:spacing w:after="0"/>
        <w:ind w:left="0"/>
        <w:jc w:val="both"/>
      </w:pPr>
      <w:r>
        <w:rPr>
          <w:rFonts w:ascii="Times New Roman"/>
          <w:b w:val="false"/>
          <w:i w:val="false"/>
          <w:color w:val="000000"/>
          <w:sz w:val="28"/>
        </w:rPr>
        <w:t>
      7) қоғамның әлеуметтік, мәдени және экономикалық дамуына жәрдемдесуге;</w:t>
      </w:r>
    </w:p>
    <w:p>
      <w:pPr>
        <w:spacing w:after="0"/>
        <w:ind w:left="0"/>
        <w:jc w:val="both"/>
      </w:pPr>
      <w:r>
        <w:rPr>
          <w:rFonts w:ascii="Times New Roman"/>
          <w:b w:val="false"/>
          <w:i w:val="false"/>
          <w:color w:val="000000"/>
          <w:sz w:val="28"/>
        </w:rPr>
        <w:t>
      8) білім алушылардың, тәрбиеленушілердің және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балаларды заңға, адамның (азаматтың) құқықтары мен міндеттеріне, жоғары адамгершілікке, отансүйгіштікке, ата-анаға, үлкендерге құрмет көрсетуге, отбасы құндылықтарына, елдің мәдени-тарихи құндылықтарына, оның мемлекеттік құрылымы мен рәміздеріне, қоршаған ортаға ұқыпты қарауға тәрбиелеуге;</w:t>
      </w:r>
    </w:p>
    <w:p>
      <w:pPr>
        <w:spacing w:after="0"/>
        <w:ind w:left="0"/>
        <w:jc w:val="both"/>
      </w:pPr>
      <w:r>
        <w:rPr>
          <w:rFonts w:ascii="Times New Roman"/>
          <w:b w:val="false"/>
          <w:i w:val="false"/>
          <w:color w:val="000000"/>
          <w:sz w:val="28"/>
        </w:rPr>
        <w:t>
      10) білім алушылар мен тәрбиеленушілердің өмірлік дағдыларын, құзыреттерін, дербестігін, шығармашылық қабілеттерін дамытуға;</w:t>
      </w:r>
    </w:p>
    <w:p>
      <w:pPr>
        <w:spacing w:after="0"/>
        <w:ind w:left="0"/>
        <w:jc w:val="both"/>
      </w:pPr>
      <w:r>
        <w:rPr>
          <w:rFonts w:ascii="Times New Roman"/>
          <w:b w:val="false"/>
          <w:i w:val="false"/>
          <w:color w:val="000000"/>
          <w:sz w:val="28"/>
        </w:rPr>
        <w:t>
      11) өмірлік қиын жағдайда жүрген баланың анықталу фактілері туралы кәмелетке толмағандар арасындағы құқық бұзушылықтардың, қадағалаусыз және панасыз қалудың алдын алу жүйесі органдарын дереу хабардар етуге;</w:t>
      </w:r>
    </w:p>
    <w:p>
      <w:pPr>
        <w:spacing w:after="0"/>
        <w:ind w:left="0"/>
        <w:jc w:val="both"/>
      </w:pPr>
      <w:r>
        <w:rPr>
          <w:rFonts w:ascii="Times New Roman"/>
          <w:b w:val="false"/>
          <w:i w:val="false"/>
          <w:color w:val="000000"/>
          <w:sz w:val="28"/>
        </w:rPr>
        <w:t>
      12) кәмелетке толмағандар жасаған немесе оларға қатысты жасалған қылмыстық не әкімшілік құқық бұзушылық белгілері бар әрекеттер (әрекетсіздік) жасау фактілері туралы, сондай-ақ ұйымдардан тыс кәсіби қызметіне байланысты өзіне белгілі болған фактілер туралы құқық қорғау органдарына дереу хабарлауға;</w:t>
      </w:r>
    </w:p>
    <w:p>
      <w:pPr>
        <w:spacing w:after="0"/>
        <w:ind w:left="0"/>
        <w:jc w:val="both"/>
      </w:pPr>
      <w:r>
        <w:rPr>
          <w:rFonts w:ascii="Times New Roman"/>
          <w:b w:val="false"/>
          <w:i w:val="false"/>
          <w:color w:val="000000"/>
          <w:sz w:val="28"/>
        </w:rPr>
        <w:t>
      13) білім алушылар мен тәрбиеленушілерді оқыту және тәрбиелеу мәселелері бойынша ата-аналарға, заңды өкілдерге консультация беруге, оларға оқыту мен тәрбиелеуге ортақ жауапкершілік қағидаттарын түсіндіруге міндетгі.</w:t>
      </w:r>
    </w:p>
    <w:p>
      <w:pPr>
        <w:spacing w:after="0"/>
        <w:ind w:left="0"/>
        <w:jc w:val="both"/>
      </w:pPr>
      <w:r>
        <w:rPr>
          <w:rFonts w:ascii="Times New Roman"/>
          <w:b w:val="false"/>
          <w:i w:val="false"/>
          <w:color w:val="000000"/>
          <w:sz w:val="28"/>
        </w:rPr>
        <w:t>
      2. Педагогтің білім беру процесін саяси үгіттеу, әлеуметтік, нәсілдік, ұлттық немесе діни араздықты ушықтыру үшін білім алушыларды саяси, діни немесе өзге де нанымдарды қабылдауға не олардан бас тартуға мәжбүр ету, әлеуметтік, нәсілдік, ұлттық, діни немесе тілдік тиесілік белгісі бойынша азаматтардың ерекшелігін, үстемдігін не толық еместігін, олардың дінге көзқарасын насихаттайтын, оның ішінде білім алушыларға халықтардың тарихи, ұлттық, діни және мәдени дәстүрлері туралы жалған мәліметтерді хабарлау арқылы үгіттеу үшін, сондай-ақ білім алушыларды Қазақстан Республикасының Конституциясына және заңнамасына қайшы келетін әрекеттерге итермелеу үшін пайдалануға құқығы жоқ.</w:t>
      </w:r>
    </w:p>
    <w:p>
      <w:pPr>
        <w:spacing w:after="0"/>
        <w:ind w:left="0"/>
        <w:jc w:val="both"/>
      </w:pPr>
      <w:r>
        <w:rPr>
          <w:rFonts w:ascii="Times New Roman"/>
          <w:b w:val="false"/>
          <w:i w:val="false"/>
          <w:color w:val="000000"/>
          <w:sz w:val="28"/>
        </w:rPr>
        <w:t>
      3. Педагог міндеттерін бұзғаны және педагог атағына кір келтіретін теріс қылық жасағаны үшін Қазақстан Республикасының заңдарында белгіленген жауаптылыққа тартылады.</w:t>
      </w:r>
    </w:p>
    <w:p>
      <w:pPr>
        <w:spacing w:after="0"/>
        <w:ind w:left="0"/>
        <w:jc w:val="both"/>
      </w:pPr>
      <w:r>
        <w:rPr>
          <w:rFonts w:ascii="Times New Roman"/>
          <w:b w:val="false"/>
          <w:i w:val="false"/>
          <w:color w:val="000000"/>
          <w:sz w:val="28"/>
        </w:rPr>
        <w:t>
      4. Педагогке қатысты қызметтік талқылаулар, тәртіптік тергеп-тексерулер және олардың негізінде қабылданған шешімдер тек оның келісімімен ғана жариялануы мүмкін.</w:t>
      </w:r>
    </w:p>
    <w:p>
      <w:pPr>
        <w:spacing w:after="0"/>
        <w:ind w:left="0"/>
        <w:jc w:val="both"/>
      </w:pPr>
      <w:r>
        <w:rPr>
          <w:rFonts w:ascii="Times New Roman"/>
          <w:b w:val="false"/>
          <w:i w:val="false"/>
          <w:color w:val="000000"/>
          <w:sz w:val="28"/>
        </w:rPr>
        <w:t>
      5. Тәртіптік тергеп-тексеруді жүргізу кезінде педагогке:</w:t>
      </w:r>
    </w:p>
    <w:p>
      <w:pPr>
        <w:spacing w:after="0"/>
        <w:ind w:left="0"/>
        <w:jc w:val="both"/>
      </w:pPr>
      <w:r>
        <w:rPr>
          <w:rFonts w:ascii="Times New Roman"/>
          <w:b w:val="false"/>
          <w:i w:val="false"/>
          <w:color w:val="000000"/>
          <w:sz w:val="28"/>
        </w:rPr>
        <w:t>
      1) оған қойылатын кінәрат-талаптар туралы және осы кінәрат-талаптар үшін негіздемелер туралы ақпаратты жазбаша түрде алу;</w:t>
      </w:r>
    </w:p>
    <w:p>
      <w:pPr>
        <w:spacing w:after="0"/>
        <w:ind w:left="0"/>
        <w:jc w:val="both"/>
      </w:pPr>
      <w:r>
        <w:rPr>
          <w:rFonts w:ascii="Times New Roman"/>
          <w:b w:val="false"/>
          <w:i w:val="false"/>
          <w:color w:val="000000"/>
          <w:sz w:val="28"/>
        </w:rPr>
        <w:t>
      2) осы іс бойынша барлық материалдармен танысу;</w:t>
      </w:r>
    </w:p>
    <w:p>
      <w:pPr>
        <w:spacing w:after="0"/>
        <w:ind w:left="0"/>
        <w:jc w:val="both"/>
      </w:pPr>
      <w:r>
        <w:rPr>
          <w:rFonts w:ascii="Times New Roman"/>
          <w:b w:val="false"/>
          <w:i w:val="false"/>
          <w:color w:val="000000"/>
          <w:sz w:val="28"/>
        </w:rPr>
        <w:t>
      3) қорғауға дайындалу үшін жеткілікті уақыт бере отырып, өз таңдауы бойынша өзі немесе өкілі арқылы қорғалу;</w:t>
      </w:r>
    </w:p>
    <w:p>
      <w:pPr>
        <w:spacing w:after="0"/>
        <w:ind w:left="0"/>
        <w:jc w:val="both"/>
      </w:pPr>
      <w:r>
        <w:rPr>
          <w:rFonts w:ascii="Times New Roman"/>
          <w:b w:val="false"/>
          <w:i w:val="false"/>
          <w:color w:val="000000"/>
          <w:sz w:val="28"/>
        </w:rPr>
        <w:t>
      4) ісі бойынша қабылданған шешімдер, сондай-ақ осы шешімнің себептері туралы жазбаша түрде ақпарат алу;</w:t>
      </w:r>
    </w:p>
    <w:p>
      <w:pPr>
        <w:spacing w:after="0"/>
        <w:ind w:left="0"/>
        <w:jc w:val="both"/>
      </w:pPr>
      <w:r>
        <w:rPr>
          <w:rFonts w:ascii="Times New Roman"/>
          <w:b w:val="false"/>
          <w:i w:val="false"/>
          <w:color w:val="000000"/>
          <w:sz w:val="28"/>
        </w:rPr>
        <w:t>
      5) білім беруді басқару органдарына апелляция беру немесе шешімге Қазақстан Республикасының заңнамасында белгіленген тәртіппен сотта шағым жасау құқықтарына кепілдік беріледі.</w:t>
      </w:r>
    </w:p>
    <w:p>
      <w:pPr>
        <w:spacing w:after="0"/>
        <w:ind w:left="0"/>
        <w:jc w:val="both"/>
      </w:pPr>
      <w:r>
        <w:rPr>
          <w:rFonts w:ascii="Times New Roman"/>
          <w:b w:val="false"/>
          <w:i w:val="false"/>
          <w:color w:val="000000"/>
          <w:sz w:val="28"/>
        </w:rPr>
        <w:t>
      6. Педагогтің тәртіптік теріс қылық жасағаны үшін жауаптылық шарасы туралы шешімді қабылдау кезінде білім беру ұйымының басшысы білім беру сапасындағы уәкілетті орган бекітетін қағидаларға сәйкес қызметін жүзеге асыратын педагогикалық әдеп жөніндегі кеңестің ұсынымдарын ескереді.</w:t>
      </w:r>
    </w:p>
    <w:p>
      <w:pPr>
        <w:spacing w:after="0"/>
        <w:ind w:left="0"/>
        <w:jc w:val="both"/>
      </w:pPr>
      <w:r>
        <w:rPr>
          <w:rFonts w:ascii="Times New Roman"/>
          <w:b/>
          <w:i w:val="false"/>
          <w:color w:val="000000"/>
          <w:sz w:val="28"/>
        </w:rPr>
        <w:t>16-бап. Педагогті кәсіптік даярлау</w:t>
      </w:r>
    </w:p>
    <w:p>
      <w:pPr>
        <w:spacing w:after="0"/>
        <w:ind w:left="0"/>
        <w:jc w:val="both"/>
      </w:pPr>
      <w:r>
        <w:rPr>
          <w:rFonts w:ascii="Times New Roman"/>
          <w:b w:val="false"/>
          <w:i w:val="false"/>
          <w:color w:val="000000"/>
          <w:sz w:val="28"/>
        </w:rPr>
        <w:t>
      1. Қазақстан Республикасында педагогті кәсіптік даярлау техникалық және кәсіптік, орта білімнен кейінгі, жоғары және (немесе) жоғары оқу орнынан кейінгі білім беру бағдарламаларын іске асыратын білім беру ұйымдарында жүзеге асырылады.</w:t>
      </w:r>
    </w:p>
    <w:p>
      <w:pPr>
        <w:spacing w:after="0"/>
        <w:ind w:left="0"/>
        <w:jc w:val="both"/>
      </w:pPr>
      <w:r>
        <w:rPr>
          <w:rFonts w:ascii="Times New Roman"/>
          <w:b w:val="false"/>
          <w:i w:val="false"/>
          <w:color w:val="000000"/>
          <w:sz w:val="28"/>
        </w:rPr>
        <w:t>
      2. Педагогті даярлауға арналған білім беру бағдарламалары педагогтің кәсіби стандарты талаптарының негізінде әзірленеді.</w:t>
      </w:r>
    </w:p>
    <w:p>
      <w:pPr>
        <w:spacing w:after="0"/>
        <w:ind w:left="0"/>
        <w:jc w:val="both"/>
      </w:pPr>
      <w:r>
        <w:rPr>
          <w:rFonts w:ascii="Times New Roman"/>
          <w:b/>
          <w:i w:val="false"/>
          <w:color w:val="000000"/>
          <w:sz w:val="28"/>
        </w:rPr>
        <w:t>17-бап. Педагогтің біліктілігін арттыру және қайта даярлау</w:t>
      </w:r>
    </w:p>
    <w:p>
      <w:pPr>
        <w:spacing w:after="0"/>
        <w:ind w:left="0"/>
        <w:jc w:val="both"/>
      </w:pPr>
      <w:r>
        <w:rPr>
          <w:rFonts w:ascii="Times New Roman"/>
          <w:b w:val="false"/>
          <w:i w:val="false"/>
          <w:color w:val="000000"/>
          <w:sz w:val="28"/>
        </w:rPr>
        <w:t>
      1. Педагог кәсіби қызметі үшін қажет жаңа құзыретті алу және (немесе) жетілдіру және (немесе) бар біліктілік шеңберінде кәсіби деңгейін арттыру мақсатында кезеңділігін және өту тәртібін білім беру саласындағы уәкілетті орган айқындайтын біліктілікті арттыру курстарынан өтеді.</w:t>
      </w:r>
    </w:p>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біліктілікті арттыру курстарында оқу бір уақытта және үздіксіз, сондай-ақ кезең-кезеңмен (дискретті), оның ішінде жекелеген бағыттарды, сабақтарды, пәндерді (модульдерді) меңгеру, соның ішінде Қазақстан Республикасы Президентінің "Болашақ" халықаралық стипендиясы бойынша тағылымдамадан өту арқылы жүзеге асырылады.</w:t>
      </w:r>
    </w:p>
    <w:p>
      <w:pPr>
        <w:spacing w:after="0"/>
        <w:ind w:left="0"/>
        <w:jc w:val="both"/>
      </w:pPr>
      <w:r>
        <w:rPr>
          <w:rFonts w:ascii="Times New Roman"/>
          <w:b w:val="false"/>
          <w:i w:val="false"/>
          <w:color w:val="000000"/>
          <w:sz w:val="28"/>
        </w:rPr>
        <w:t>
      3. Тәжірибе алмасу мақсатында тренингтерге, конференцияларға, семинарларға қатысу, басқа білім беру ұйымдарына бару, шеберлік сыныптарын, жеке және ұжымдық зерттеулер жүргізу, тәлімгерлік, кері байланысты ұсыну арқылы сабақтарды бақылау, әдістемелік құралдар мен жарияланымдар шығару педагогтің кәсіби даму нысандары болып табылады.</w:t>
      </w:r>
    </w:p>
    <w:p>
      <w:pPr>
        <w:spacing w:after="0"/>
        <w:ind w:left="0"/>
        <w:jc w:val="both"/>
      </w:pPr>
      <w:r>
        <w:rPr>
          <w:rFonts w:ascii="Times New Roman"/>
          <w:b w:val="false"/>
          <w:i w:val="false"/>
          <w:color w:val="000000"/>
          <w:sz w:val="28"/>
        </w:rPr>
        <w:t>
      4. Біліктілікті арттыру курстарының білім беру бағдарламалары теориялық білімнен басқа, алған білімін практикада сапалы іске асыру үшін педагогтің қызметін курстан кейінгі әдістемелік қолдауды қамтуы тиіс.</w:t>
      </w:r>
    </w:p>
    <w:p>
      <w:pPr>
        <w:spacing w:after="0"/>
        <w:ind w:left="0"/>
        <w:jc w:val="both"/>
      </w:pPr>
      <w:r>
        <w:rPr>
          <w:rFonts w:ascii="Times New Roman"/>
          <w:b w:val="false"/>
          <w:i w:val="false"/>
          <w:color w:val="000000"/>
          <w:sz w:val="28"/>
        </w:rPr>
        <w:t>
      Біліктілікті арттыру курстарын өткізетін ұйымдар кемінде бір оқу жылы ішінде курстан кейінгі әдістемелік сүйемелдеуді жүзеге асыруға міндетті.</w:t>
      </w:r>
    </w:p>
    <w:p>
      <w:pPr>
        <w:spacing w:after="0"/>
        <w:ind w:left="0"/>
        <w:jc w:val="both"/>
      </w:pPr>
      <w:r>
        <w:rPr>
          <w:rFonts w:ascii="Times New Roman"/>
          <w:b w:val="false"/>
          <w:i w:val="false"/>
          <w:color w:val="000000"/>
          <w:sz w:val="28"/>
        </w:rPr>
        <w:t>
      5. Кәсіптік қызметтің жаңа түрін орындау үшін, сондай-ақ аралас мамандық бойынша педагогикалық білім алу үшін қажетті педагог біліктілігін алу мақсатында адамдар Қазақстан Республикасының заңнамасында белгіленген тәртіппен қайта даярлаудан өтеді.</w:t>
      </w:r>
    </w:p>
    <w:p>
      <w:pPr>
        <w:spacing w:after="0"/>
        <w:ind w:left="0"/>
        <w:jc w:val="both"/>
      </w:pPr>
      <w:r>
        <w:rPr>
          <w:rFonts w:ascii="Times New Roman"/>
          <w:b w:val="false"/>
          <w:i w:val="false"/>
          <w:color w:val="000000"/>
          <w:sz w:val="28"/>
        </w:rPr>
        <w:t>
      Қайта даярлау жоғары және (немесе) жоғары оқу орнынан кейінгі білім беру ұйымдарында жүзеге асырылады. Қайта даярлау қорытындысы бойынша білім туралы тиісті құжат беріледі.</w:t>
      </w:r>
    </w:p>
    <w:p>
      <w:pPr>
        <w:spacing w:after="0"/>
        <w:ind w:left="0"/>
        <w:jc w:val="both"/>
      </w:pPr>
      <w:r>
        <w:rPr>
          <w:rFonts w:ascii="Times New Roman"/>
          <w:b w:val="false"/>
          <w:i w:val="false"/>
          <w:color w:val="000000"/>
          <w:sz w:val="28"/>
        </w:rPr>
        <w:t>
      6. Қайта даярлау тәртібін және шартын білім беру саласындағы уәкілетті орган айқындайды.</w:t>
      </w:r>
    </w:p>
    <w:p>
      <w:pPr>
        <w:spacing w:after="0"/>
        <w:ind w:left="0"/>
        <w:jc w:val="both"/>
      </w:pPr>
      <w:r>
        <w:rPr>
          <w:rFonts w:ascii="Times New Roman"/>
          <w:b/>
          <w:i w:val="false"/>
          <w:color w:val="000000"/>
          <w:sz w:val="28"/>
        </w:rPr>
        <w:t>18-бап. Қазақстан Республикасының педагог мәртебесі туралы заңнамасының бұзылуы үшін жауаптылық</w:t>
      </w:r>
    </w:p>
    <w:p>
      <w:pPr>
        <w:spacing w:after="0"/>
        <w:ind w:left="0"/>
        <w:jc w:val="both"/>
      </w:pPr>
      <w:r>
        <w:rPr>
          <w:rFonts w:ascii="Times New Roman"/>
          <w:b w:val="false"/>
          <w:i w:val="false"/>
          <w:color w:val="000000"/>
          <w:sz w:val="28"/>
        </w:rPr>
        <w:t>
      Қазақстан Республикасының педагог мәртебесі туралы заңнамасын бұзу Қазақстан Республикасының заңдарына сәйкес жауаптылыққа әкеледі.</w:t>
      </w:r>
    </w:p>
    <w:p>
      <w:pPr>
        <w:spacing w:after="0"/>
        <w:ind w:left="0"/>
        <w:jc w:val="both"/>
      </w:pPr>
      <w:r>
        <w:rPr>
          <w:rFonts w:ascii="Times New Roman"/>
          <w:b/>
          <w:i w:val="false"/>
          <w:color w:val="000000"/>
          <w:sz w:val="28"/>
        </w:rPr>
        <w:t>19-бап. Осы Заңның қолданысқа енгізілуі</w:t>
      </w:r>
    </w:p>
    <w:p>
      <w:pPr>
        <w:spacing w:after="0"/>
        <w:ind w:left="0"/>
        <w:jc w:val="both"/>
      </w:pPr>
      <w:r>
        <w:rPr>
          <w:rFonts w:ascii="Times New Roman"/>
          <w:b w:val="false"/>
          <w:i w:val="false"/>
          <w:color w:val="000000"/>
          <w:sz w:val="28"/>
        </w:rPr>
        <w:t>
      Осы Заң, осы Заңның 10-бабын қоспағанда, алғашқы ресми жарияланғаннан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Заңның 10-бабы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